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32" w:rsidRDefault="00A25432" w:rsidP="00A25432">
      <w:pPr>
        <w:shd w:val="clear" w:color="auto" w:fill="FFFFFF"/>
        <w:spacing w:after="0" w:line="240" w:lineRule="auto"/>
        <w:jc w:val="center"/>
        <w:rPr>
          <w:rFonts w:eastAsia="Times New Roman" w:cstheme="minorHAnsi"/>
          <w:b/>
          <w:color w:val="222222"/>
          <w:sz w:val="24"/>
          <w:szCs w:val="24"/>
          <w:lang w:eastAsia="el-GR"/>
        </w:rPr>
      </w:pPr>
      <w:r w:rsidRPr="00A25432">
        <w:rPr>
          <w:rFonts w:eastAsia="Times New Roman" w:cstheme="minorHAnsi"/>
          <w:b/>
          <w:color w:val="222222"/>
          <w:sz w:val="24"/>
          <w:szCs w:val="24"/>
          <w:lang w:eastAsia="el-GR"/>
        </w:rPr>
        <w:t>ΑΝΑΚΟΙΝΩΣΗ</w:t>
      </w:r>
    </w:p>
    <w:p w:rsidR="00A25432" w:rsidRPr="00A25432" w:rsidRDefault="00A25432" w:rsidP="00A25432">
      <w:pPr>
        <w:shd w:val="clear" w:color="auto" w:fill="FFFFFF"/>
        <w:spacing w:after="0" w:line="240" w:lineRule="auto"/>
        <w:jc w:val="center"/>
        <w:rPr>
          <w:rFonts w:eastAsia="Times New Roman" w:cstheme="minorHAnsi"/>
          <w:b/>
          <w:color w:val="222222"/>
          <w:sz w:val="24"/>
          <w:szCs w:val="24"/>
          <w:lang w:eastAsia="el-GR"/>
        </w:rPr>
      </w:pP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Pr>
          <w:rFonts w:eastAsia="Times New Roman" w:cstheme="minorHAnsi"/>
          <w:color w:val="222222"/>
          <w:sz w:val="24"/>
          <w:szCs w:val="24"/>
          <w:lang w:eastAsia="el-GR"/>
        </w:rPr>
        <w:t>Ο</w:t>
      </w:r>
      <w:r w:rsidRPr="00A25432">
        <w:rPr>
          <w:rFonts w:eastAsia="Times New Roman" w:cstheme="minorHAnsi"/>
          <w:color w:val="222222"/>
          <w:sz w:val="24"/>
          <w:szCs w:val="24"/>
          <w:lang w:eastAsia="el-GR"/>
        </w:rPr>
        <w:t>ι εξετάσεις του μαθήματος θα γίνουν με τη χρήση του TestPortal την Παρασκευή 10/07 στις 10:00 το πρωί.</w:t>
      </w: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Θα σας παρακαλούσα μέχρι τις 09:45 να έχετε συνδεθεί στην πλατφόρμα zoom </w:t>
      </w:r>
      <w:hyperlink r:id="rId6" w:tgtFrame="_blank" w:history="1">
        <w:r w:rsidRPr="00A25432">
          <w:rPr>
            <w:rFonts w:eastAsia="Times New Roman" w:cstheme="minorHAnsi"/>
            <w:color w:val="1155CC"/>
            <w:sz w:val="24"/>
            <w:szCs w:val="24"/>
            <w:u w:val="single"/>
            <w:lang w:eastAsia="el-GR"/>
          </w:rPr>
          <w:t>https://zoom.us/j/900371442</w:t>
        </w:r>
      </w:hyperlink>
      <w:r w:rsidRPr="00A25432">
        <w:rPr>
          <w:rFonts w:eastAsia="Times New Roman" w:cstheme="minorHAnsi"/>
          <w:color w:val="222222"/>
          <w:sz w:val="24"/>
          <w:szCs w:val="24"/>
          <w:lang w:eastAsia="el-GR"/>
        </w:rPr>
        <w:t xml:space="preserve"> όπου και θα σας δώσω τις τελικές οδηγίες για τις εξετάσεις.  </w:t>
      </w:r>
    </w:p>
    <w:p w:rsidR="00A25432" w:rsidRPr="00A25432" w:rsidRDefault="00A25432" w:rsidP="00A25432">
      <w:pPr>
        <w:shd w:val="clear" w:color="auto" w:fill="FFFFFF"/>
        <w:spacing w:before="100" w:beforeAutospacing="1" w:after="100" w:afterAutospacing="1"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Το τεστ αποτελείται από 30 ερωτήσεις και ο συνολικός χρόνος που έχετε για τη συμπλήρωσή του είναι 15 λεπτά.</w:t>
      </w:r>
    </w:p>
    <w:p w:rsidR="00A25432" w:rsidRPr="00A25432" w:rsidRDefault="00A25432" w:rsidP="00A25432">
      <w:pPr>
        <w:shd w:val="clear" w:color="auto" w:fill="FFFFFF"/>
        <w:spacing w:before="100" w:beforeAutospacing="1" w:after="100" w:afterAutospacing="1"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Οι ερωτήσεις είναι τύπου: 1) Σωστό-Λάθος και 2) Πολλαπλής επιλογής.</w:t>
      </w:r>
    </w:p>
    <w:p w:rsidR="00A25432" w:rsidRPr="00A25432" w:rsidRDefault="00A25432" w:rsidP="00A25432">
      <w:pPr>
        <w:shd w:val="clear" w:color="auto" w:fill="FFFFFF"/>
        <w:spacing w:before="100" w:beforeAutospacing="1" w:after="100" w:afterAutospacing="1"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Σε κάθε ερώτηση μόνο μία απάντηση είναι η σωστή.</w:t>
      </w:r>
    </w:p>
    <w:p w:rsidR="00A25432" w:rsidRPr="00A25432" w:rsidRDefault="00A25432" w:rsidP="00A25432">
      <w:pPr>
        <w:shd w:val="clear" w:color="auto" w:fill="FFFFFF"/>
        <w:spacing w:before="100" w:beforeAutospacing="1" w:after="100" w:afterAutospacing="1"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Κάθε σωστή απάντηση βαθμολογείται με έναν (1) βαθμό. Δεν υπάρχει αρνητική βαθμολογία, επομένως βεβαιωθείτε ότι έχετε απαντήσει σε όλες τις ερωτήσεις.</w:t>
      </w:r>
    </w:p>
    <w:p w:rsidR="00A25432" w:rsidRPr="00A25432" w:rsidRDefault="00A25432" w:rsidP="00A25432">
      <w:pPr>
        <w:shd w:val="clear" w:color="auto" w:fill="FFFFFF"/>
        <w:spacing w:before="100" w:beforeAutospacing="1" w:after="100" w:afterAutospacing="1"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Το άριστα είναι το 30/30 ή το 100%. Θα γίνει αναγωγή στα 10 όταν κατατεθεί ο βαθμός στη Γραμματεία. Επίδοση από 15/30 και περισσότερο σημαίνει προβιβάσιμο βαθμό.</w:t>
      </w:r>
    </w:p>
    <w:p w:rsidR="00A25432" w:rsidRPr="00A25432" w:rsidRDefault="00A25432" w:rsidP="00A25432">
      <w:pPr>
        <w:shd w:val="clear" w:color="auto" w:fill="FFFFFF"/>
        <w:spacing w:before="100" w:beforeAutospacing="1" w:after="100" w:afterAutospacing="1"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Όταν έχετε ολοκληρώσει το τεστ και το υποβάλετε, θα ενημερωθείτε αυτόματα για την επίδοσή σας.</w:t>
      </w: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Στις 10:00 ακριβώς την Παρασκευή 10/07 θα σας έρθει στις ηλεκτρονικές διευθύνσεις που έχετε δηλώσει mail με τον σύνδεσμο για το τεστ. Στην αρχική σελίδα του τεστ και πριν ξεκινήσει η διαδικασία της εξέτασης θα υπάρχουν αναλυτικές οδηγίες, τις οποίες θα δούμε μαζί την Παρασκευή 10/07 στις 09:45 μέσω zoom. Ο χρόνος συμπλήρωσης του τεστ ξεκινάει μόλις εμφανιστεί η πρώτη ερώτηση στην οθόνη σας. </w:t>
      </w: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Υπενθυμίζω ότι σύμφωνα με την ανακοίνωση που υπάρχει στην ιστοσελίδα του τμήματος:</w:t>
      </w: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sidRPr="00A25432">
        <w:rPr>
          <w:rFonts w:eastAsia="Times New Roman" w:cstheme="minorHAnsi"/>
          <w:color w:val="333333"/>
          <w:sz w:val="24"/>
          <w:szCs w:val="24"/>
          <w:lang w:eastAsia="el-GR"/>
        </w:rPr>
        <w:t>"Οι φοιτητές οφείλουν να μεριμνήσουν για τα εργαλεία τηλεδιάσκεψης που θα χρησιμοποιήσουν προκειμένου να συμμετάσχουν στην εξ αποστάσεως εξέταση. Ως τέτοια νοούνται το υπολογιστικό σύστημα, οπτικοακουστικά μέσα όπως κάμερα και μικρόφωνο, ηχεία/ακουστικά, smartphone, σταθερή σύνδεση στο Διαδίκτυο."</w:t>
      </w: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Κατά τη διάρκεια της εξέτασης οι κάμερες και τα μικρόφωνά σας θα πρέπει να είναι ανοιχτά για να διασφαλιστεί το αδιάβλητο των εξετάσεων. Η διαδικασία της εξ αποστάσεως εξέτασης δεν θα καταγραφεί.</w:t>
      </w: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Όλο το υλικό που αποτελεί την εξεταστέα ύλη του μαθήματος υπάρχει σε 2 σημεία:</w:t>
      </w: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1) Στο Σύστημα Εξετάσεων ΔΙ.ΠΑ.Ε. </w:t>
      </w:r>
      <w:hyperlink r:id="rId7" w:tgtFrame="_blank" w:history="1">
        <w:r w:rsidRPr="00A25432">
          <w:rPr>
            <w:rFonts w:eastAsia="Times New Roman" w:cstheme="minorHAnsi"/>
            <w:color w:val="1155CC"/>
            <w:sz w:val="24"/>
            <w:szCs w:val="24"/>
            <w:u w:val="single"/>
            <w:lang w:eastAsia="el-GR"/>
          </w:rPr>
          <w:t>https://exams.emt.ihu.gr/</w:t>
        </w:r>
      </w:hyperlink>
      <w:r w:rsidRPr="00A25432">
        <w:rPr>
          <w:rFonts w:eastAsia="Times New Roman" w:cstheme="minorHAnsi"/>
          <w:color w:val="222222"/>
          <w:sz w:val="24"/>
          <w:szCs w:val="24"/>
          <w:lang w:eastAsia="el-GR"/>
        </w:rPr>
        <w:t> στο μάθημα με τίτλο </w:t>
      </w:r>
    </w:p>
    <w:p w:rsidR="00A25432" w:rsidRPr="00A25432" w:rsidRDefault="00A25432" w:rsidP="00A25432">
      <w:pPr>
        <w:shd w:val="clear" w:color="auto" w:fill="FFFFFF"/>
        <w:spacing w:after="0" w:line="240" w:lineRule="auto"/>
        <w:outlineLvl w:val="0"/>
        <w:rPr>
          <w:rFonts w:eastAsia="Times New Roman" w:cstheme="minorHAnsi"/>
          <w:color w:val="222222"/>
          <w:kern w:val="36"/>
          <w:sz w:val="24"/>
          <w:szCs w:val="24"/>
          <w:lang w:eastAsia="el-GR"/>
        </w:rPr>
      </w:pPr>
      <w:hyperlink r:id="rId8" w:tgtFrame="_blank" w:history="1">
        <w:r w:rsidRPr="00A25432">
          <w:rPr>
            <w:rFonts w:eastAsia="Times New Roman" w:cstheme="minorHAnsi"/>
            <w:color w:val="1155CC"/>
            <w:kern w:val="36"/>
            <w:sz w:val="24"/>
            <w:szCs w:val="24"/>
            <w:u w:val="single"/>
            <w:lang w:eastAsia="el-GR"/>
          </w:rPr>
          <w:t>ΔΑΣΙΚΗ ΠΕΡΙΒΑΛΛΟΝΤΙΚΗ ΠΟΛΙΤΙΚΗ &amp; ΝΟΜΟΘΕΣΙΑ ΤΣΙΑΡΑΣ</w:t>
        </w:r>
      </w:hyperlink>
      <w:r w:rsidRPr="00A25432">
        <w:rPr>
          <w:rFonts w:eastAsia="Times New Roman" w:cstheme="minorHAnsi"/>
          <w:color w:val="000000"/>
          <w:kern w:val="36"/>
          <w:sz w:val="24"/>
          <w:szCs w:val="24"/>
          <w:lang w:eastAsia="el-GR"/>
        </w:rPr>
        <w:t>  FOR_B188 και </w:t>
      </w: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sidRPr="00A25432">
        <w:rPr>
          <w:rFonts w:eastAsia="Times New Roman" w:cstheme="minorHAnsi"/>
          <w:color w:val="000000"/>
          <w:sz w:val="24"/>
          <w:szCs w:val="24"/>
          <w:lang w:eastAsia="el-GR"/>
        </w:rPr>
        <w:t>2) Στην πλατφόρμα τηλεκπαίδευσης του ΔΙ.ΠΑ.Ε. </w:t>
      </w:r>
      <w:hyperlink r:id="rId9" w:tgtFrame="_blank" w:history="1">
        <w:r w:rsidRPr="00A25432">
          <w:rPr>
            <w:rFonts w:eastAsia="Times New Roman" w:cstheme="minorHAnsi"/>
            <w:color w:val="1155CC"/>
            <w:sz w:val="24"/>
            <w:szCs w:val="24"/>
            <w:u w:val="single"/>
            <w:lang w:eastAsia="el-GR"/>
          </w:rPr>
          <w:t>https://eclass.emt.ihu.gr/</w:t>
        </w:r>
      </w:hyperlink>
      <w:r w:rsidRPr="00A25432">
        <w:rPr>
          <w:rFonts w:eastAsia="Times New Roman" w:cstheme="minorHAnsi"/>
          <w:color w:val="222222"/>
          <w:sz w:val="24"/>
          <w:szCs w:val="24"/>
          <w:lang w:eastAsia="el-GR"/>
        </w:rPr>
        <w:t> στο μάθημα με τίτλο </w:t>
      </w:r>
      <w:hyperlink r:id="rId10" w:tgtFrame="_blank" w:history="1">
        <w:r w:rsidRPr="00A25432">
          <w:rPr>
            <w:rFonts w:eastAsia="Times New Roman" w:cstheme="minorHAnsi"/>
            <w:b/>
            <w:bCs/>
            <w:color w:val="4DA1E4"/>
            <w:sz w:val="24"/>
            <w:szCs w:val="24"/>
            <w:u w:val="single"/>
            <w:lang w:eastAsia="el-GR"/>
          </w:rPr>
          <w:t>Δασική -Περιβαλλοντική Πολιτική &amp; Νομοθεσία</w:t>
        </w:r>
      </w:hyperlink>
      <w:r w:rsidRPr="00A25432">
        <w:rPr>
          <w:rFonts w:eastAsia="Times New Roman" w:cstheme="minorHAnsi"/>
          <w:color w:val="555555"/>
          <w:sz w:val="24"/>
          <w:szCs w:val="24"/>
          <w:shd w:val="clear" w:color="auto" w:fill="F9F9F9"/>
          <w:lang w:eastAsia="el-GR"/>
        </w:rPr>
        <w:t> (FD126)</w:t>
      </w: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sidRPr="00A25432">
        <w:rPr>
          <w:rFonts w:eastAsia="Times New Roman" w:cstheme="minorHAnsi"/>
          <w:color w:val="555555"/>
          <w:sz w:val="24"/>
          <w:szCs w:val="24"/>
          <w:shd w:val="clear" w:color="auto" w:fill="F9F9F9"/>
          <w:lang w:eastAsia="el-GR"/>
        </w:rPr>
        <w:lastRenderedPageBreak/>
        <w:t>ΒΑΣΙΛΙΚΗ ΚΑΖΑΝΑ έχω δημιουργήσει στο Εργαλείο "Έγγραφα" χωριστό φάκελο με τίτλο: </w:t>
      </w:r>
      <w:hyperlink r:id="rId11" w:tgtFrame="_blank" w:history="1">
        <w:r w:rsidRPr="00A25432">
          <w:rPr>
            <w:rFonts w:eastAsia="Times New Roman" w:cstheme="minorHAnsi"/>
            <w:color w:val="1155CC"/>
            <w:sz w:val="24"/>
            <w:szCs w:val="24"/>
            <w:u w:val="single"/>
            <w:lang w:eastAsia="el-GR"/>
          </w:rPr>
          <w:t>Δασική -Περιβαλλοντική Πολιτική &amp; Νομοθεσία 2020 ΤΣΙΑΡΑΣ</w:t>
        </w:r>
      </w:hyperlink>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Το υλικό είναι ακριβώς το ίδιο με αυτό που είδαμε κατά τη διάρκεια των μαθημάτων.</w:t>
      </w: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Pr>
          <w:rFonts w:eastAsia="Times New Roman" w:cstheme="minorHAnsi"/>
          <w:color w:val="222222"/>
          <w:sz w:val="24"/>
          <w:szCs w:val="24"/>
          <w:lang w:eastAsia="el-GR"/>
        </w:rPr>
        <w:t>Ο Διδάσκων</w:t>
      </w:r>
      <w:r w:rsidRPr="00A25432">
        <w:rPr>
          <w:rFonts w:eastAsia="Times New Roman" w:cstheme="minorHAnsi"/>
          <w:color w:val="222222"/>
          <w:sz w:val="24"/>
          <w:szCs w:val="24"/>
          <w:lang w:eastAsia="el-GR"/>
        </w:rPr>
        <w:t>,</w:t>
      </w:r>
    </w:p>
    <w:p w:rsidR="00A25432" w:rsidRPr="00A25432" w:rsidRDefault="00A25432" w:rsidP="00A25432">
      <w:pPr>
        <w:shd w:val="clear" w:color="auto" w:fill="FFFFFF"/>
        <w:spacing w:after="0" w:line="240" w:lineRule="auto"/>
        <w:rPr>
          <w:rFonts w:eastAsia="Times New Roman" w:cstheme="minorHAnsi"/>
          <w:color w:val="222222"/>
          <w:sz w:val="24"/>
          <w:szCs w:val="24"/>
          <w:lang w:eastAsia="el-GR"/>
        </w:rPr>
      </w:pPr>
      <w:r w:rsidRPr="00A25432">
        <w:rPr>
          <w:rFonts w:eastAsia="Times New Roman" w:cstheme="minorHAnsi"/>
          <w:color w:val="222222"/>
          <w:sz w:val="24"/>
          <w:szCs w:val="24"/>
          <w:lang w:eastAsia="el-GR"/>
        </w:rPr>
        <w:t>Στέφανος Τσιάρας</w:t>
      </w:r>
    </w:p>
    <w:p w:rsidR="009D3690" w:rsidRPr="00A25432" w:rsidRDefault="009D3690">
      <w:pPr>
        <w:rPr>
          <w:rFonts w:cstheme="minorHAnsi"/>
          <w:sz w:val="24"/>
          <w:szCs w:val="24"/>
        </w:rPr>
      </w:pPr>
    </w:p>
    <w:sectPr w:rsidR="009D3690" w:rsidRPr="00A25432" w:rsidSect="009D369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4BB" w:rsidRDefault="008A44BB" w:rsidP="00A25432">
      <w:pPr>
        <w:spacing w:after="0" w:line="240" w:lineRule="auto"/>
      </w:pPr>
      <w:r>
        <w:separator/>
      </w:r>
    </w:p>
  </w:endnote>
  <w:endnote w:type="continuationSeparator" w:id="0">
    <w:p w:rsidR="008A44BB" w:rsidRDefault="008A44BB" w:rsidP="00A25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4BB" w:rsidRDefault="008A44BB" w:rsidP="00A25432">
      <w:pPr>
        <w:spacing w:after="0" w:line="240" w:lineRule="auto"/>
      </w:pPr>
      <w:r>
        <w:separator/>
      </w:r>
    </w:p>
  </w:footnote>
  <w:footnote w:type="continuationSeparator" w:id="0">
    <w:p w:rsidR="008A44BB" w:rsidRDefault="008A44BB" w:rsidP="00A254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A25432"/>
    <w:rsid w:val="006E25C0"/>
    <w:rsid w:val="008A44BB"/>
    <w:rsid w:val="008F2B87"/>
    <w:rsid w:val="009D3690"/>
    <w:rsid w:val="00A254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690"/>
  </w:style>
  <w:style w:type="paragraph" w:styleId="1">
    <w:name w:val="heading 1"/>
    <w:basedOn w:val="a"/>
    <w:link w:val="1Char"/>
    <w:uiPriority w:val="9"/>
    <w:qFormat/>
    <w:rsid w:val="00A254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25432"/>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A25432"/>
    <w:rPr>
      <w:color w:val="0000FF"/>
      <w:u w:val="single"/>
    </w:rPr>
  </w:style>
  <w:style w:type="paragraph" w:styleId="Web">
    <w:name w:val="Normal (Web)"/>
    <w:basedOn w:val="a"/>
    <w:uiPriority w:val="99"/>
    <w:semiHidden/>
    <w:unhideWhenUsed/>
    <w:rsid w:val="00A2543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semiHidden/>
    <w:unhideWhenUsed/>
    <w:rsid w:val="00A25432"/>
    <w:pPr>
      <w:tabs>
        <w:tab w:val="center" w:pos="4153"/>
        <w:tab w:val="right" w:pos="8306"/>
      </w:tabs>
      <w:spacing w:after="0" w:line="240" w:lineRule="auto"/>
    </w:pPr>
  </w:style>
  <w:style w:type="character" w:customStyle="1" w:styleId="Char">
    <w:name w:val="Κεφαλίδα Char"/>
    <w:basedOn w:val="a0"/>
    <w:link w:val="a3"/>
    <w:uiPriority w:val="99"/>
    <w:semiHidden/>
    <w:rsid w:val="00A25432"/>
  </w:style>
  <w:style w:type="paragraph" w:styleId="a4">
    <w:name w:val="footer"/>
    <w:basedOn w:val="a"/>
    <w:link w:val="Char0"/>
    <w:uiPriority w:val="99"/>
    <w:semiHidden/>
    <w:unhideWhenUsed/>
    <w:rsid w:val="00A25432"/>
    <w:pPr>
      <w:tabs>
        <w:tab w:val="center" w:pos="4153"/>
        <w:tab w:val="right" w:pos="8306"/>
      </w:tabs>
      <w:spacing w:after="0" w:line="240" w:lineRule="auto"/>
    </w:pPr>
  </w:style>
  <w:style w:type="character" w:customStyle="1" w:styleId="Char0">
    <w:name w:val="Υποσέλιδο Char"/>
    <w:basedOn w:val="a0"/>
    <w:link w:val="a4"/>
    <w:uiPriority w:val="99"/>
    <w:semiHidden/>
    <w:rsid w:val="00A25432"/>
  </w:style>
</w:styles>
</file>

<file path=word/webSettings.xml><?xml version="1.0" encoding="utf-8"?>
<w:webSettings xmlns:r="http://schemas.openxmlformats.org/officeDocument/2006/relationships" xmlns:w="http://schemas.openxmlformats.org/wordprocessingml/2006/main">
  <w:divs>
    <w:div w:id="1935355945">
      <w:bodyDiv w:val="1"/>
      <w:marLeft w:val="0"/>
      <w:marRight w:val="0"/>
      <w:marTop w:val="0"/>
      <w:marBottom w:val="0"/>
      <w:divBdr>
        <w:top w:val="none" w:sz="0" w:space="0" w:color="auto"/>
        <w:left w:val="none" w:sz="0" w:space="0" w:color="auto"/>
        <w:bottom w:val="none" w:sz="0" w:space="0" w:color="auto"/>
        <w:right w:val="none" w:sz="0" w:space="0" w:color="auto"/>
      </w:divBdr>
      <w:divsChild>
        <w:div w:id="1978340083">
          <w:marLeft w:val="0"/>
          <w:marRight w:val="0"/>
          <w:marTop w:val="0"/>
          <w:marBottom w:val="0"/>
          <w:divBdr>
            <w:top w:val="none" w:sz="0" w:space="0" w:color="auto"/>
            <w:left w:val="none" w:sz="0" w:space="0" w:color="auto"/>
            <w:bottom w:val="none" w:sz="0" w:space="0" w:color="auto"/>
            <w:right w:val="none" w:sz="0" w:space="0" w:color="auto"/>
          </w:divBdr>
        </w:div>
        <w:div w:id="1948540080">
          <w:marLeft w:val="0"/>
          <w:marRight w:val="0"/>
          <w:marTop w:val="0"/>
          <w:marBottom w:val="0"/>
          <w:divBdr>
            <w:top w:val="none" w:sz="0" w:space="0" w:color="auto"/>
            <w:left w:val="none" w:sz="0" w:space="0" w:color="auto"/>
            <w:bottom w:val="none" w:sz="0" w:space="0" w:color="auto"/>
            <w:right w:val="none" w:sz="0" w:space="0" w:color="auto"/>
          </w:divBdr>
        </w:div>
        <w:div w:id="1724987088">
          <w:marLeft w:val="0"/>
          <w:marRight w:val="0"/>
          <w:marTop w:val="0"/>
          <w:marBottom w:val="0"/>
          <w:divBdr>
            <w:top w:val="none" w:sz="0" w:space="0" w:color="auto"/>
            <w:left w:val="none" w:sz="0" w:space="0" w:color="auto"/>
            <w:bottom w:val="none" w:sz="0" w:space="0" w:color="auto"/>
            <w:right w:val="none" w:sz="0" w:space="0" w:color="auto"/>
          </w:divBdr>
        </w:div>
        <w:div w:id="1922596510">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36341784">
          <w:marLeft w:val="0"/>
          <w:marRight w:val="0"/>
          <w:marTop w:val="0"/>
          <w:marBottom w:val="0"/>
          <w:divBdr>
            <w:top w:val="none" w:sz="0" w:space="0" w:color="auto"/>
            <w:left w:val="none" w:sz="0" w:space="0" w:color="auto"/>
            <w:bottom w:val="none" w:sz="0" w:space="0" w:color="auto"/>
            <w:right w:val="none" w:sz="0" w:space="0" w:color="auto"/>
          </w:divBdr>
        </w:div>
        <w:div w:id="1634753748">
          <w:marLeft w:val="0"/>
          <w:marRight w:val="0"/>
          <w:marTop w:val="0"/>
          <w:marBottom w:val="0"/>
          <w:divBdr>
            <w:top w:val="none" w:sz="0" w:space="0" w:color="auto"/>
            <w:left w:val="none" w:sz="0" w:space="0" w:color="auto"/>
            <w:bottom w:val="none" w:sz="0" w:space="0" w:color="auto"/>
            <w:right w:val="none" w:sz="0" w:space="0" w:color="auto"/>
          </w:divBdr>
        </w:div>
        <w:div w:id="1147937671">
          <w:marLeft w:val="0"/>
          <w:marRight w:val="0"/>
          <w:marTop w:val="0"/>
          <w:marBottom w:val="0"/>
          <w:divBdr>
            <w:top w:val="none" w:sz="0" w:space="0" w:color="auto"/>
            <w:left w:val="none" w:sz="0" w:space="0" w:color="auto"/>
            <w:bottom w:val="none" w:sz="0" w:space="0" w:color="auto"/>
            <w:right w:val="none" w:sz="0" w:space="0" w:color="auto"/>
          </w:divBdr>
        </w:div>
        <w:div w:id="1939219537">
          <w:marLeft w:val="0"/>
          <w:marRight w:val="0"/>
          <w:marTop w:val="0"/>
          <w:marBottom w:val="0"/>
          <w:divBdr>
            <w:top w:val="none" w:sz="0" w:space="0" w:color="auto"/>
            <w:left w:val="none" w:sz="0" w:space="0" w:color="auto"/>
            <w:bottom w:val="none" w:sz="0" w:space="0" w:color="auto"/>
            <w:right w:val="none" w:sz="0" w:space="0" w:color="auto"/>
          </w:divBdr>
        </w:div>
        <w:div w:id="1067217619">
          <w:marLeft w:val="0"/>
          <w:marRight w:val="0"/>
          <w:marTop w:val="0"/>
          <w:marBottom w:val="0"/>
          <w:divBdr>
            <w:top w:val="none" w:sz="0" w:space="0" w:color="auto"/>
            <w:left w:val="none" w:sz="0" w:space="0" w:color="auto"/>
            <w:bottom w:val="none" w:sz="0" w:space="0" w:color="auto"/>
            <w:right w:val="none" w:sz="0" w:space="0" w:color="auto"/>
          </w:divBdr>
        </w:div>
        <w:div w:id="770050707">
          <w:marLeft w:val="0"/>
          <w:marRight w:val="0"/>
          <w:marTop w:val="0"/>
          <w:marBottom w:val="0"/>
          <w:divBdr>
            <w:top w:val="none" w:sz="0" w:space="0" w:color="auto"/>
            <w:left w:val="none" w:sz="0" w:space="0" w:color="auto"/>
            <w:bottom w:val="none" w:sz="0" w:space="0" w:color="auto"/>
            <w:right w:val="none" w:sz="0" w:space="0" w:color="auto"/>
          </w:divBdr>
        </w:div>
        <w:div w:id="583492019">
          <w:marLeft w:val="0"/>
          <w:marRight w:val="0"/>
          <w:marTop w:val="0"/>
          <w:marBottom w:val="0"/>
          <w:divBdr>
            <w:top w:val="none" w:sz="0" w:space="0" w:color="auto"/>
            <w:left w:val="none" w:sz="0" w:space="0" w:color="auto"/>
            <w:bottom w:val="none" w:sz="0" w:space="0" w:color="auto"/>
            <w:right w:val="none" w:sz="0" w:space="0" w:color="auto"/>
          </w:divBdr>
        </w:div>
        <w:div w:id="792021736">
          <w:marLeft w:val="0"/>
          <w:marRight w:val="0"/>
          <w:marTop w:val="0"/>
          <w:marBottom w:val="0"/>
          <w:divBdr>
            <w:top w:val="none" w:sz="0" w:space="0" w:color="auto"/>
            <w:left w:val="none" w:sz="0" w:space="0" w:color="auto"/>
            <w:bottom w:val="none" w:sz="0" w:space="0" w:color="auto"/>
            <w:right w:val="none" w:sz="0" w:space="0" w:color="auto"/>
          </w:divBdr>
        </w:div>
        <w:div w:id="1031149672">
          <w:marLeft w:val="0"/>
          <w:marRight w:val="0"/>
          <w:marTop w:val="0"/>
          <w:marBottom w:val="0"/>
          <w:divBdr>
            <w:top w:val="none" w:sz="0" w:space="0" w:color="auto"/>
            <w:left w:val="none" w:sz="0" w:space="0" w:color="auto"/>
            <w:bottom w:val="none" w:sz="0" w:space="0" w:color="auto"/>
            <w:right w:val="none" w:sz="0" w:space="0" w:color="auto"/>
          </w:divBdr>
        </w:div>
        <w:div w:id="1605960500">
          <w:marLeft w:val="0"/>
          <w:marRight w:val="0"/>
          <w:marTop w:val="0"/>
          <w:marBottom w:val="0"/>
          <w:divBdr>
            <w:top w:val="none" w:sz="0" w:space="0" w:color="auto"/>
            <w:left w:val="none" w:sz="0" w:space="0" w:color="auto"/>
            <w:bottom w:val="none" w:sz="0" w:space="0" w:color="auto"/>
            <w:right w:val="none" w:sz="0" w:space="0" w:color="auto"/>
          </w:divBdr>
        </w:div>
        <w:div w:id="1955675770">
          <w:marLeft w:val="0"/>
          <w:marRight w:val="0"/>
          <w:marTop w:val="0"/>
          <w:marBottom w:val="0"/>
          <w:divBdr>
            <w:top w:val="none" w:sz="0" w:space="0" w:color="auto"/>
            <w:left w:val="none" w:sz="0" w:space="0" w:color="auto"/>
            <w:bottom w:val="none" w:sz="0" w:space="0" w:color="auto"/>
            <w:right w:val="none" w:sz="0" w:space="0" w:color="auto"/>
          </w:divBdr>
        </w:div>
        <w:div w:id="1721901591">
          <w:marLeft w:val="0"/>
          <w:marRight w:val="0"/>
          <w:marTop w:val="0"/>
          <w:marBottom w:val="0"/>
          <w:divBdr>
            <w:top w:val="none" w:sz="0" w:space="0" w:color="auto"/>
            <w:left w:val="none" w:sz="0" w:space="0" w:color="auto"/>
            <w:bottom w:val="none" w:sz="0" w:space="0" w:color="auto"/>
            <w:right w:val="none" w:sz="0" w:space="0" w:color="auto"/>
          </w:divBdr>
        </w:div>
        <w:div w:id="1430849539">
          <w:marLeft w:val="0"/>
          <w:marRight w:val="0"/>
          <w:marTop w:val="0"/>
          <w:marBottom w:val="0"/>
          <w:divBdr>
            <w:top w:val="none" w:sz="0" w:space="0" w:color="auto"/>
            <w:left w:val="none" w:sz="0" w:space="0" w:color="auto"/>
            <w:bottom w:val="none" w:sz="0" w:space="0" w:color="auto"/>
            <w:right w:val="none" w:sz="0" w:space="0" w:color="auto"/>
          </w:divBdr>
        </w:div>
        <w:div w:id="1512571011">
          <w:marLeft w:val="0"/>
          <w:marRight w:val="0"/>
          <w:marTop w:val="0"/>
          <w:marBottom w:val="0"/>
          <w:divBdr>
            <w:top w:val="none" w:sz="0" w:space="0" w:color="auto"/>
            <w:left w:val="none" w:sz="0" w:space="0" w:color="auto"/>
            <w:bottom w:val="none" w:sz="0" w:space="0" w:color="auto"/>
            <w:right w:val="none" w:sz="0" w:space="0" w:color="auto"/>
          </w:divBdr>
        </w:div>
        <w:div w:id="381559701">
          <w:marLeft w:val="0"/>
          <w:marRight w:val="0"/>
          <w:marTop w:val="0"/>
          <w:marBottom w:val="0"/>
          <w:divBdr>
            <w:top w:val="none" w:sz="0" w:space="0" w:color="auto"/>
            <w:left w:val="none" w:sz="0" w:space="0" w:color="auto"/>
            <w:bottom w:val="none" w:sz="0" w:space="0" w:color="auto"/>
            <w:right w:val="none" w:sz="0" w:space="0" w:color="auto"/>
          </w:divBdr>
        </w:div>
        <w:div w:id="596600310">
          <w:marLeft w:val="0"/>
          <w:marRight w:val="0"/>
          <w:marTop w:val="0"/>
          <w:marBottom w:val="0"/>
          <w:divBdr>
            <w:top w:val="none" w:sz="0" w:space="0" w:color="auto"/>
            <w:left w:val="none" w:sz="0" w:space="0" w:color="auto"/>
            <w:bottom w:val="none" w:sz="0" w:space="0" w:color="auto"/>
            <w:right w:val="none" w:sz="0" w:space="0" w:color="auto"/>
          </w:divBdr>
        </w:div>
        <w:div w:id="1087580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s.emt.ihu.gr/courses/FOR_B18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xams.emt.ihu.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om.us/j/900371442" TargetMode="External"/><Relationship Id="rId11" Type="http://schemas.openxmlformats.org/officeDocument/2006/relationships/hyperlink" Target="https://eclass.emt.ihu.gr/modules/document/index.php?course=FD126&amp;openDir=/5ee71ae8gCgR" TargetMode="External"/><Relationship Id="rId5" Type="http://schemas.openxmlformats.org/officeDocument/2006/relationships/endnotes" Target="endnotes.xml"/><Relationship Id="rId10" Type="http://schemas.openxmlformats.org/officeDocument/2006/relationships/hyperlink" Target="https://eclass.emt.ihu.gr/courses/FD126/" TargetMode="External"/><Relationship Id="rId4" Type="http://schemas.openxmlformats.org/officeDocument/2006/relationships/footnotes" Target="footnotes.xml"/><Relationship Id="rId9" Type="http://schemas.openxmlformats.org/officeDocument/2006/relationships/hyperlink" Target="https://eclass.emt.ih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457</Words>
  <Characters>2472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3</cp:revision>
  <dcterms:created xsi:type="dcterms:W3CDTF">2020-07-08T18:20:00Z</dcterms:created>
  <dcterms:modified xsi:type="dcterms:W3CDTF">2020-07-08T19:17:00Z</dcterms:modified>
</cp:coreProperties>
</file>